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640B1" w14:textId="77777777" w:rsidR="00B12EC1" w:rsidRPr="00B12EC1" w:rsidRDefault="00B12EC1" w:rsidP="00B12EC1">
      <w:pPr>
        <w:rPr>
          <w:lang w:val="en-US"/>
        </w:rPr>
      </w:pPr>
      <w:r w:rsidRPr="00B12EC1">
        <w:rPr>
          <w:lang w:val="en-US"/>
        </w:rPr>
        <w:t>ANNOUNCEMENT</w:t>
      </w:r>
    </w:p>
    <w:p w14:paraId="16FCBA38" w14:textId="77777777" w:rsidR="00B12EC1" w:rsidRPr="00B12EC1" w:rsidRDefault="00B12EC1" w:rsidP="00B12EC1">
      <w:pPr>
        <w:rPr>
          <w:lang w:val="en-US"/>
        </w:rPr>
      </w:pPr>
      <w:r w:rsidRPr="00B12EC1">
        <w:rPr>
          <w:lang w:val="en-US"/>
        </w:rPr>
        <w:t>ON THE QUOTATION CONTEST</w:t>
      </w:r>
    </w:p>
    <w:p w14:paraId="7880A9BE" w14:textId="77777777" w:rsidR="00B12EC1" w:rsidRPr="00B12EC1" w:rsidRDefault="00B12EC1" w:rsidP="00B12EC1">
      <w:pPr>
        <w:rPr>
          <w:lang w:val="en-US"/>
        </w:rPr>
      </w:pPr>
    </w:p>
    <w:p w14:paraId="7AFCCF16" w14:textId="77777777" w:rsidR="00B12EC1" w:rsidRPr="00B12EC1" w:rsidRDefault="00B12EC1" w:rsidP="00B12EC1">
      <w:pPr>
        <w:rPr>
          <w:lang w:val="en-US"/>
        </w:rPr>
      </w:pPr>
      <w:r w:rsidRPr="00B12EC1">
        <w:rPr>
          <w:lang w:val="en-US"/>
        </w:rPr>
        <w:t>This text of the announcement is approved by the decision of the evaluation committee</w:t>
      </w:r>
    </w:p>
    <w:p w14:paraId="4FA182F1" w14:textId="77777777" w:rsidR="00B12EC1" w:rsidRDefault="00B12EC1" w:rsidP="00B12EC1">
      <w:r>
        <w:t>of July 15, 2026</w:t>
      </w:r>
    </w:p>
    <w:p w14:paraId="02292C73" w14:textId="77777777" w:rsidR="00B12EC1" w:rsidRDefault="00B12EC1" w:rsidP="00B12EC1"/>
    <w:p w14:paraId="009AE38A" w14:textId="77777777" w:rsidR="00B12EC1" w:rsidRDefault="00B12EC1" w:rsidP="00B12EC1">
      <w:r>
        <w:t>Procedure code: ШМАХ-АХТС-ГАХАШДБ-26/13</w:t>
      </w:r>
    </w:p>
    <w:p w14:paraId="5117DB9B" w14:textId="77777777" w:rsidR="00B12EC1" w:rsidRDefault="00B12EC1" w:rsidP="00B12EC1">
      <w:r>
        <w:t>The customer, the RA Shirak region's &lt;&lt;Artik Community Economy&gt;&gt; Non-profit organization, located at 9/1 K. Artik Baghramyan,</w:t>
      </w:r>
    </w:p>
    <w:p w14:paraId="1B50BC2C" w14:textId="77777777" w:rsidR="00B12EC1" w:rsidRDefault="00B12EC1" w:rsidP="00B12EC1">
      <w:r>
        <w:t>announces a quotation competition, which is being carried out in one stage.</w:t>
      </w:r>
    </w:p>
    <w:p w14:paraId="034F95D1" w14:textId="77777777" w:rsidR="00B12EC1" w:rsidRDefault="00B12EC1" w:rsidP="00B12EC1">
      <w:r>
        <w:t>As a result of this procedure, the selected participant will be offered to conclude a contract for the performance of engineering works for road traffic and control devices (hereinafter referred to as the contract) in accordance with the established procedure.</w:t>
      </w:r>
    </w:p>
    <w:p w14:paraId="1F331E63" w14:textId="77777777" w:rsidR="00B12EC1" w:rsidRDefault="00B12EC1" w:rsidP="00B12EC1"/>
    <w:p w14:paraId="07217CEF" w14:textId="77777777" w:rsidR="00B12EC1" w:rsidRDefault="00B12EC1" w:rsidP="00B12EC1">
      <w:r>
        <w:t>According to Article 7 of the RA Law "On Procurement", any person, regardless of whether he is a foreign individual, organization or stateless person, has an equal right to participate in this procedure.</w:t>
      </w:r>
    </w:p>
    <w:p w14:paraId="2AC29373" w14:textId="77777777" w:rsidR="00B12EC1" w:rsidRDefault="00B12EC1" w:rsidP="00B12EC1">
      <w:r>
        <w:t>The conditions for persons not entitled to participate in this procedure, as well as for participants, are set out in the invitation to this procedure.</w:t>
      </w:r>
    </w:p>
    <w:p w14:paraId="059F6637" w14:textId="77777777" w:rsidR="00B12EC1" w:rsidRDefault="00B12EC1" w:rsidP="00B12EC1">
      <w:r>
        <w:t>The selected participant is determined from the number of participants who submitted non-price-based satisfactory bids, on the principle of giving preference to the participant who submitted the lowest price offer.</w:t>
      </w:r>
    </w:p>
    <w:p w14:paraId="4F2111BD" w14:textId="77777777" w:rsidR="00B12EC1" w:rsidRDefault="00B12EC1" w:rsidP="00B12EC1">
      <w:r>
        <w:t>The provisions of the Agreement on Government Procurement of the World Trade Organization apply to this procedure.</w:t>
      </w:r>
    </w:p>
    <w:p w14:paraId="42B25D9F" w14:textId="77777777" w:rsidR="00B12EC1" w:rsidRDefault="00B12EC1" w:rsidP="00B12EC1">
      <w:r>
        <w:t>In case of a request to provide an invitation in electronic form, the customer shall provide the invitation in electronic form free of charge within the working day following the day of receipt of the application.</w:t>
      </w:r>
    </w:p>
    <w:p w14:paraId="4FBE6E0F" w14:textId="77777777" w:rsidR="00B12EC1" w:rsidRDefault="00B12EC1" w:rsidP="00B12EC1">
      <w:r>
        <w:t>Applications for participation in this procedure must be submitted to K. Artik Baghramyan 9/1, in paper form, by 16:00 on the 7th day from the date of publication of this announcement. Applications, in addition to Armenian, may also be submitted in English or Russian.</w:t>
      </w:r>
    </w:p>
    <w:p w14:paraId="5791125C" w14:textId="77777777" w:rsidR="00B12EC1" w:rsidRDefault="00B12EC1" w:rsidP="00B12EC1">
      <w:r>
        <w:t>The opening of applications will take place at K. Artik Baghramyan 9/1, "2026 "July" "23" at 16:00.</w:t>
      </w:r>
    </w:p>
    <w:p w14:paraId="737A3640" w14:textId="77777777" w:rsidR="00B12EC1" w:rsidRDefault="00B12EC1" w:rsidP="00B12EC1">
      <w:r>
        <w:t>The appeal regarding this procedure is carried out in accordance with the RA Law "On Procurement" and the RA Civil Procedure Code.</w:t>
      </w:r>
    </w:p>
    <w:p w14:paraId="3280257E" w14:textId="77777777" w:rsidR="00B12EC1" w:rsidRDefault="00B12EC1" w:rsidP="00B12EC1"/>
    <w:p w14:paraId="792B3081" w14:textId="77777777" w:rsidR="00B12EC1" w:rsidRDefault="00B12EC1" w:rsidP="00B12EC1">
      <w:r>
        <w:t>For additional information regarding this announcement, you can contact the Secretary of the Evaluation Commission - Nazani Rubenyan</w:t>
      </w:r>
    </w:p>
    <w:p w14:paraId="08F0CDFC" w14:textId="77777777" w:rsidR="00B12EC1" w:rsidRDefault="00B12EC1" w:rsidP="00B12EC1"/>
    <w:p w14:paraId="191AFF9C" w14:textId="77777777" w:rsidR="00B12EC1" w:rsidRDefault="00B12EC1" w:rsidP="00B12EC1">
      <w:r>
        <w:t>Phone +374 94 20 36 20</w:t>
      </w:r>
    </w:p>
    <w:p w14:paraId="3BCCCCF4" w14:textId="77777777" w:rsidR="00B12EC1" w:rsidRDefault="00B12EC1" w:rsidP="00B12EC1">
      <w:r>
        <w:t>E-mail nazani.rubenyan1@bk.ru</w:t>
      </w:r>
    </w:p>
    <w:p w14:paraId="3ADF78D8" w14:textId="77777777" w:rsidR="00B12EC1" w:rsidRDefault="00B12EC1" w:rsidP="00B12EC1">
      <w:r>
        <w:lastRenderedPageBreak/>
        <w:t>Responsible department 094 82 40 66</w:t>
      </w:r>
    </w:p>
    <w:p w14:paraId="2A2BC5E5" w14:textId="77777777" w:rsidR="00B12EC1" w:rsidRDefault="00B12EC1" w:rsidP="00B12EC1"/>
    <w:p w14:paraId="1A5BDDFB" w14:textId="6C53AA58" w:rsidR="007C6CFB" w:rsidRDefault="00B12EC1" w:rsidP="00B12EC1">
      <w:r>
        <w:t>Client: "ARTIK COMMUNITY ECONOMY SERVICE SYSTEM" NCO</w:t>
      </w:r>
      <w:bookmarkStart w:id="0" w:name="_GoBack"/>
      <w:bookmarkEnd w:id="0"/>
    </w:p>
    <w:sectPr w:rsidR="007C6C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25"/>
    <w:rsid w:val="005E5B25"/>
    <w:rsid w:val="007C6CFB"/>
    <w:rsid w:val="00B12E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B741B6-89BC-4B90-8856-B777B076E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2026-07-16T08:12:00Z</dcterms:created>
  <dcterms:modified xsi:type="dcterms:W3CDTF">2026-07-16T08:12:00Z</dcterms:modified>
</cp:coreProperties>
</file>